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911" w:firstLine="957"/>
        <w:jc w:val="distribute"/>
        <w:spacing w:after="0" w:line="519" w:lineRule="exact"/>
        <w:rPr>
          <w:rFonts w:ascii="맑은 고딕" w:eastAsia="맑은 고딕" w:hAnsi="맑은 고딕"/>
          <w:w w:val="90"/>
          <w:sz w:val="18"/>
          <w:szCs w:val="18"/>
        </w:rPr>
      </w:pPr>
      <w:r>
        <w:rPr>
          <w:lang w:eastAsia="ko-KR"/>
          <w:rFonts w:ascii="맑은 고딕" w:eastAsia="맑은 고딕" w:hAnsi="맑은 고딕" w:hint="eastAsia"/>
          <w:w w:val="90"/>
          <w:sz w:val="36"/>
          <w:szCs w:val="36"/>
          <w:rtl w:val="off"/>
        </w:rPr>
        <w:t xml:space="preserve">부산 </w:t>
      </w:r>
      <w:r>
        <w:rPr>
          <w:rFonts w:ascii="맑은 고딕" w:eastAsia="맑은 고딕" w:hAnsi="맑은 고딕" w:hint="eastAsia"/>
          <w:w w:val="90"/>
          <w:sz w:val="36"/>
          <w:szCs w:val="36"/>
        </w:rPr>
        <w:t>게임&amp;콘텐츠 기업 법률자문 오피스아워 신청서</w:t>
      </w:r>
    </w:p>
    <w:p>
      <w:pPr>
        <w:ind w:firstLine="3775"/>
        <w:jc w:val="distribute"/>
        <w:spacing w:after="0" w:line="353" w:lineRule="exact"/>
        <w:rPr>
          <w:rFonts w:ascii="맑은 고딕" w:eastAsia="맑은 고딕" w:hAnsi="맑은 고딕"/>
          <w:color w:val="0000FF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0000FF"/>
          <w:w w:val="90"/>
          <w:sz w:val="20"/>
          <w:szCs w:val="20"/>
        </w:rPr>
        <w:t>※ 이메일 (duarudqls09@busanit.or.kr)로 발송해 주시기 바랍니다.</w:t>
      </w:r>
    </w:p>
    <w:p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47488" allowOverlap="1" hidden="0">
                <wp:simplePos x="0" y="0"/>
                <wp:positionH relativeFrom="page">
                  <wp:posOffset>3759200</wp:posOffset>
                </wp:positionH>
                <wp:positionV relativeFrom="page">
                  <wp:posOffset>1346200</wp:posOffset>
                </wp:positionV>
                <wp:extent cx="1422400" cy="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ff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296pt;margin-top:106pt;width:112pt;height:0pt;mso-position-horizontal-relative:page;mso-position-vertical-relative:page;v-text-anchor:middle;mso-wrap-style:square;z-index:251647488" coordsize="21600, 21600" o:allowincell="t" filled="f" stroked="t" strokecolor="#0000ff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5680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1485900</wp:posOffset>
                </wp:positionV>
                <wp:extent cx="1016000" cy="15240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248"/>
                              <w:spacing w:after="0" w:line="23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기업명/성명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58pt;margin-top:117pt;width:80pt;height:12pt;mso-position-horizontal-relative:page;mso-position-vertical-relative:page;v-text-anchor:top;mso-wrap-style:square;z-index:-251655680" o:allowincell="t" filled="t" fillcolor="#f1f1f1" stroked="f">
                <v:textbox inset="0.0mm,0.0mm,0.0mm,0.0mm">
                  <w:txbxContent>
                    <w:p>
                      <w:pPr>
                        <w:ind w:firstLine="248"/>
                        <w:spacing w:after="0" w:line="23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기업명/성명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4656" allowOverlap="1" hidden="0">
                <wp:simplePos x="0" y="0"/>
                <wp:positionH relativeFrom="page">
                  <wp:posOffset>3860800</wp:posOffset>
                </wp:positionH>
                <wp:positionV relativeFrom="page">
                  <wp:posOffset>1485900</wp:posOffset>
                </wp:positionV>
                <wp:extent cx="1257300" cy="152400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522"/>
                              <w:spacing w:after="0" w:line="23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산업 분야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04pt;margin-top:117pt;width:99pt;height:12pt;mso-position-horizontal-relative:page;mso-position-vertical-relative:page;v-text-anchor:top;mso-wrap-style:square;z-index:-251654656" o:allowincell="t" filled="t" fillcolor="#f1f1f1" stroked="f">
                <v:textbox inset="0.0mm,0.0mm,0.0mm,0.0mm">
                  <w:txbxContent>
                    <w:p>
                      <w:pPr>
                        <w:ind w:firstLine="522"/>
                        <w:spacing w:after="0" w:line="23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산업 분야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48512" allowOverlap="1" hidden="0">
                <wp:simplePos x="0" y="0"/>
                <wp:positionH relativeFrom="page">
                  <wp:posOffset>1752600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8" type="#_x0000_t32" o:spt="32" style="position:absolute;margin-left:138pt;margin-top:117pt;width:0pt;height:26pt;mso-position-horizontal-relative:page;mso-position-vertical-relative:page;v-text-anchor:middle;mso-wrap-style:square;z-index:251648512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49536" allowOverlap="1" hidden="0">
                <wp:simplePos x="0" y="0"/>
                <wp:positionH relativeFrom="page">
                  <wp:posOffset>3860800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9" type="#_x0000_t32" o:spt="32" style="position:absolute;margin-left:304pt;margin-top:117pt;width:0pt;height:26pt;mso-position-horizontal-relative:page;mso-position-vertical-relative:page;v-text-anchor:middle;mso-wrap-style:square;z-index:251649536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0560" allowOverlap="1" hidden="0">
                <wp:simplePos x="0" y="0"/>
                <wp:positionH relativeFrom="page">
                  <wp:posOffset>5130800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0" type="#_x0000_t32" o:spt="32" style="position:absolute;margin-left:404pt;margin-top:117pt;width:0pt;height:26pt;mso-position-horizontal-relative:page;mso-position-vertical-relative:page;v-text-anchor:middle;mso-wrap-style:square;z-index:251650560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1584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1485900</wp:posOffset>
                </wp:positionV>
                <wp:extent cx="6083300" cy="0"/>
                <wp:effectExtent l="6350" t="6350" r="6350" b="635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1" type="#_x0000_t32" o:spt="32" style="position:absolute;margin-left:58pt;margin-top:117pt;width:479pt;height:0pt;mso-position-horizontal-relative:page;mso-position-vertical-relative:page;v-text-anchor:middle;mso-wrap-style:square;z-index:251651584" coordsize="21600, 21600" o:allowincell="t" filled="f" stroked="t" strokecolor="#0" strokeweight="1pt">
                <v:stroke joinstyle="round"/>
              </v:shape>
            </w:pict>
          </mc:Fallback>
        </mc:AlternateContent>
      </w:r>
    </w:p>
    <w:p>
      <w:pPr>
        <w:ind w:right="6311" w:firstLine="3300"/>
        <w:jc w:val="distribute"/>
        <w:spacing w:after="0" w:line="215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/</w:t>
      </w:r>
    </w:p>
    <w:p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3632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1651000</wp:posOffset>
                </wp:positionV>
                <wp:extent cx="1016000" cy="152400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181"/>
                              <w:spacing w:after="0" w:line="23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휴대전화번호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style="position:absolute;margin-left:58pt;margin-top:130pt;width:80pt;height:12pt;mso-position-horizontal-relative:page;mso-position-vertical-relative:page;v-text-anchor:top;mso-wrap-style:square;z-index:-251653632" o:allowincell="t" filled="t" fillcolor="#f1f1f1" stroked="f">
                <v:textbox inset="0.0mm,0.0mm,0.0mm,0.0mm">
                  <w:txbxContent>
                    <w:p>
                      <w:pPr>
                        <w:ind w:firstLine="181"/>
                        <w:spacing w:after="0" w:line="23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휴대전화번호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2608" allowOverlap="1" hidden="0">
                <wp:simplePos x="0" y="0"/>
                <wp:positionH relativeFrom="page">
                  <wp:posOffset>3860800</wp:posOffset>
                </wp:positionH>
                <wp:positionV relativeFrom="page">
                  <wp:posOffset>1651000</wp:posOffset>
                </wp:positionV>
                <wp:extent cx="1257300" cy="152400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671"/>
                              <w:spacing w:after="0" w:line="23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이메일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style="position:absolute;margin-left:304pt;margin-top:130pt;width:99pt;height:12pt;mso-position-horizontal-relative:page;mso-position-vertical-relative:page;v-text-anchor:top;mso-wrap-style:square;z-index:-251652608" o:allowincell="t" filled="t" fillcolor="#f1f1f1" stroked="f">
                <v:textbox inset="0.0mm,0.0mm,0.0mm,0.0mm">
                  <w:txbxContent>
                    <w:p>
                      <w:pPr>
                        <w:ind w:firstLine="671"/>
                        <w:spacing w:after="0" w:line="23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이메일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2608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1651000</wp:posOffset>
                </wp:positionV>
                <wp:extent cx="6083300" cy="0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4" type="#_x0000_t32" o:spt="32" style="position:absolute;margin-left:58pt;margin-top:130pt;width:479pt;height:0pt;mso-position-horizontal-relative:page;mso-position-vertical-relative:page;v-text-anchor:middle;mso-wrap-style:square;z-index:251652608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1584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1816100</wp:posOffset>
                </wp:positionV>
                <wp:extent cx="6083300" cy="152400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3868"/>
                              <w:spacing w:after="0" w:line="23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법률자문 신청 내용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58pt;margin-top:143pt;width:479pt;height:12pt;mso-position-horizontal-relative:page;mso-position-vertical-relative:page;v-text-anchor:top;mso-wrap-style:square;z-index:-251651584" o:allowincell="t" filled="t" fillcolor="#f1f1f1" stroked="f">
                <v:textbox inset="0.0mm,0.0mm,0.0mm,0.0mm">
                  <w:txbxContent>
                    <w:p>
                      <w:pPr>
                        <w:ind w:firstLine="3868"/>
                        <w:spacing w:after="0" w:line="23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법률자문 신청 내용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3632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1816100</wp:posOffset>
                </wp:positionV>
                <wp:extent cx="6083300" cy="0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6" type="#_x0000_t32" o:spt="32" style="position:absolute;margin-left:58pt;margin-top:143pt;width:479pt;height:0pt;mso-position-horizontal-relative:page;mso-position-vertical-relative:page;v-text-anchor:middle;mso-wrap-style:square;z-index:251653632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50560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1968500</wp:posOffset>
                </wp:positionV>
                <wp:extent cx="1016000" cy="64770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6477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ind w:firstLine="282"/>
                              <w:spacing w:after="0" w:line="22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상담컨설팅</w:t>
                            </w:r>
                          </w:p>
                          <w:p>
                            <w:pPr>
                              <w:ind w:firstLine="330"/>
                              <w:spacing w:after="0" w:line="316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주요 내용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58pt;margin-top:155pt;width:80pt;height:51pt;mso-position-horizontal-relative:page;mso-position-vertical-relative:page;v-text-anchor:top;mso-wrap-style:square;z-index:-251650560" o:allowincell="t" filled="t" fillcolor="#f1f1f1" stroked="f">
                <v:textbox inset="0.0mm,0.0mm,0.0mm,0.0mm">
                  <w:txbxContent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ind w:firstLine="282"/>
                        <w:spacing w:after="0" w:line="22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상담컨설팅</w:t>
                      </w:r>
                    </w:p>
                    <w:p>
                      <w:pPr>
                        <w:ind w:firstLine="330"/>
                        <w:spacing w:after="0" w:line="316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주요 내용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4656" allowOverlap="1" hidden="0">
                <wp:simplePos x="0" y="0"/>
                <wp:positionH relativeFrom="page">
                  <wp:posOffset>1752600</wp:posOffset>
                </wp:positionH>
                <wp:positionV relativeFrom="page">
                  <wp:posOffset>1968500</wp:posOffset>
                </wp:positionV>
                <wp:extent cx="0" cy="388620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0" cy="3886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8" type="#_x0000_t32" o:spt="32" style="position:absolute;margin-left:138pt;margin-top:155pt;width:0pt;height:306pt;mso-position-horizontal-relative:page;mso-position-vertical-relative:page;v-text-anchor:middle;mso-wrap-style:square;z-index:251654656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5680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1968500</wp:posOffset>
                </wp:positionV>
                <wp:extent cx="6083300" cy="0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9" type="#_x0000_t32" o:spt="32" style="position:absolute;margin-left:58pt;margin-top:155pt;width:479pt;height:0pt;mso-position-horizontal-relative:page;mso-position-vertical-relative:page;v-text-anchor:middle;mso-wrap-style:square;z-index:251655680" coordsize="21600, 21600" o:allowincell="t" filled="f" stroked="t" strokecolor="#0" strokeweight="0pt">
                <v:stroke joinstyle="round"/>
              </v:shape>
            </w:pict>
          </mc:Fallback>
        </mc:AlternateContent>
      </w:r>
    </w:p>
    <w:p>
      <w:pPr>
        <w:spacing w:after="0" w:line="240" w:lineRule="exact"/>
        <w:rPr>
          <w:sz w:val="24"/>
          <w:szCs w:val="24"/>
        </w:rPr>
      </w:pPr>
    </w:p>
    <w:p>
      <w:pPr>
        <w:ind w:right="3031" w:firstLine="1864"/>
        <w:jc w:val="distribute"/>
        <w:spacing w:after="0" w:line="292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(해당 칸에 √ 또는 ■ 로 표시해 주시기 바랍니다.)</w:t>
      </w:r>
    </w:p>
    <w:p>
      <w:pPr>
        <w:ind w:right="2691" w:firstLine="1864"/>
        <w:jc w:val="distribute"/>
        <w:tabs>
          <w:tab w:val="left" w:pos="5762"/>
        </w:tabs>
        <w:spacing w:after="0" w:line="254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계약 관련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□ 투자 관련</w:t>
      </w:r>
    </w:p>
    <w:p>
      <w:pPr>
        <w:ind w:right="791" w:firstLine="1864"/>
        <w:jc w:val="distribute"/>
        <w:tabs>
          <w:tab w:val="left" w:pos="5762"/>
        </w:tabs>
        <w:spacing w:after="0" w:line="259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저작권, 상표권 등 지식재산권 관련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□ 인사·노무 등 회사 운영 관련</w:t>
      </w:r>
    </w:p>
    <w:p>
      <w:pPr>
        <w:ind w:right="4171" w:firstLine="1864"/>
        <w:jc w:val="distribute"/>
        <w:tabs>
          <w:tab w:val="left" w:pos="5426"/>
        </w:tabs>
        <w:spacing w:after="0" w:line="254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기타(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)</w:t>
      </w:r>
    </w:p>
    <w:p>
      <w:pPr>
        <w:sectPr>
          <w:pgSz w:w="11904" w:h="16838"/>
          <w:pgMar w:top="1254" w:right="1073" w:bottom="840" w:left="1102" w:header="706" w:footer="706" w:gutter="0"/>
          <w:cols w:space="720"/>
          <w:docGrid w:linePitch="360" w:type="lines"/>
        </w:sectPr>
      </w:pPr>
    </w:p>
    <w:p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49536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2628900</wp:posOffset>
                </wp:positionV>
                <wp:extent cx="1016000" cy="2984500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29845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ind w:firstLine="383"/>
                              <w:spacing w:after="0" w:line="255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20"/>
                                <w:szCs w:val="20"/>
                              </w:rPr>
                              <w:t>질의사항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style="position:absolute;margin-left:58pt;margin-top:207pt;width:80pt;height:235pt;mso-position-horizontal-relative:page;mso-position-vertical-relative:page;v-text-anchor:top;mso-wrap-style:square;z-index:-251649536" o:allowincell="t" filled="t" fillcolor="#f1f1f1" stroked="f">
                <v:textbox inset="0.0mm,0.0mm,0.0mm,0.0mm">
                  <w:txbxContent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exact"/>
                        <w:rPr>
                          <w:sz w:val="24"/>
                          <w:szCs w:val="24"/>
                        </w:rPr>
                      </w:pPr>
                    </w:p>
                    <w:p>
                      <w:pPr>
                        <w:ind w:firstLine="383"/>
                        <w:spacing w:after="0" w:line="255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20"/>
                          <w:szCs w:val="20"/>
                        </w:rPr>
                        <w:t>질의사항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6704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2628900</wp:posOffset>
                </wp:positionV>
                <wp:extent cx="6083300" cy="0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1" type="#_x0000_t32" o:spt="32" style="position:absolute;margin-left:58pt;margin-top:207pt;width:479pt;height:0pt;mso-position-horizontal-relative:page;mso-position-vertical-relative:page;v-text-anchor:middle;mso-wrap-style:square;z-index:251656704" coordsize="21600, 21600" o:allowincell="t" filled="f" stroked="t" strokecolor="#0" strokeweight="0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48512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5626100</wp:posOffset>
                </wp:positionV>
                <wp:extent cx="1016000" cy="228600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2286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ind w:firstLine="104"/>
                              <w:tabs>
                                <w:tab w:val="left" w:pos="1113"/>
                              </w:tabs>
                              <w:spacing w:after="0" w:line="285" w:lineRule="exac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8"/>
                                <w:szCs w:val="18"/>
                              </w:rPr>
                              <w:t>비대면상담</w:t>
                            </w:r>
                            <w:r>
                              <w:tab/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8"/>
                                <w:szCs w:val="18"/>
                              </w:rPr>
                              <w:t>안내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2" style="position:absolute;margin-left:58pt;margin-top:443pt;width:80pt;height:18pt;mso-position-horizontal-relative:page;mso-position-vertical-relative:page;v-text-anchor:top;mso-wrap-style:square;z-index:-251648512" o:allowincell="t" filled="t" fillcolor="#f1f1f1" stroked="f">
                <v:textbox inset="0.0mm,0.0mm,0.0mm,0.0mm">
                  <w:txbxContent>
                    <w:p>
                      <w:pPr>
                        <w:ind w:firstLine="104"/>
                        <w:tabs>
                          <w:tab w:val="left" w:pos="1113"/>
                        </w:tabs>
                        <w:spacing w:after="0" w:line="285" w:lineRule="exact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18"/>
                          <w:szCs w:val="18"/>
                        </w:rPr>
                        <w:t>비대면상담</w:t>
                      </w:r>
                      <w:r>
                        <w:tab/>
                      </w:r>
                      <w:r>
                        <w:rPr>
                          <w:rFonts w:ascii="맑은 고딕" w:eastAsia="맑은 고딕" w:hAnsi="맑은 고딕" w:hint="eastAsia"/>
                          <w:w w:val="90"/>
                          <w:sz w:val="18"/>
                          <w:szCs w:val="18"/>
                        </w:rPr>
                        <w:t>안내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7728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5626100</wp:posOffset>
                </wp:positionV>
                <wp:extent cx="6083300" cy="0"/>
                <wp:effectExtent l="0" t="0" r="0" b="0"/>
                <wp:wrapNone/>
                <wp:docPr id="1043" name="shape10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3" type="#_x0000_t32" o:spt="32" style="position:absolute;margin-left:58pt;margin-top:443pt;width:479pt;height:0pt;mso-position-horizontal-relative:page;mso-position-vertical-relative:page;v-text-anchor:middle;mso-wrap-style:square;z-index:251657728" coordsize="21600, 21600" o:allowincell="t" filled="f" stroked="t" strokecolor="#0" strokeweight="0pt">
                <v:stroke joinstyle="round"/>
              </v:shape>
            </w:pict>
          </mc:Fallback>
        </mc:AlternateContent>
      </w: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spacing w:after="0" w:line="240" w:lineRule="exact"/>
        <w:rPr>
          <w:sz w:val="24"/>
          <w:szCs w:val="24"/>
        </w:rPr>
      </w:pPr>
    </w:p>
    <w:p>
      <w:pPr>
        <w:ind w:right="671" w:firstLine="184"/>
        <w:spacing w:after="0" w:line="235" w:lineRule="exact"/>
        <w:rPr>
          <w:rFonts w:ascii="맑은 고딕" w:eastAsia="맑은 고딕" w:hAnsi="맑은 고딕" w:hint="eastAsia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  <w:spacing w:val="-28"/>
        </w:rPr>
        <w:t xml:space="preserve">                                                 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>신청 내용에 따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>라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 xml:space="preserve"> 비대면(전화,</w:t>
      </w:r>
      <w:r>
        <w:rPr>
          <w:rFonts w:ascii="맑은 고딕" w:eastAsia="맑은 고딕" w:hAnsi="맑은 고딕"/>
          <w:w w:val="9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>화상회의)으로 법률상담이 제공될 수 있습니다.</w:t>
      </w:r>
    </w:p>
    <w:p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8752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5854700</wp:posOffset>
                </wp:positionV>
                <wp:extent cx="6083300" cy="0"/>
                <wp:effectExtent l="0" t="0" r="0" b="0"/>
                <wp:wrapNone/>
                <wp:docPr id="1044" name="shape10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4" type="#_x0000_t32" o:spt="32" style="position:absolute;margin-left:58pt;margin-top:461pt;width:479pt;height:0pt;mso-position-horizontal-relative:page;mso-position-vertical-relative:page;v-text-anchor:middle;mso-wrap-style:square;z-index:251658752" coordsize="21600, 21600" o:allowincell="t" filled="f" stroked="t" strokecolor="#0" strokeweight="0pt">
                <v:stroke joinstyle="round"/>
              </v:shape>
            </w:pict>
          </mc:Fallback>
        </mc:AlternateContent>
      </w:r>
    </w:p>
    <w:p>
      <w:pPr>
        <w:pStyle w:val="b0"/>
        <w:ind w:left="758" w:hanging="758"/>
        <w:widowControl w:val="off"/>
        <w:spacing w:line="312" w:lineRule="auto"/>
        <w:rPr>
          <w:rFonts w:ascii="맑은 고딕" w:eastAsia="맑은 고딕" w:hAnsi="맑은 고딕" w:hint="default"/>
        </w:rPr>
      </w:pPr>
      <w:bookmarkStart w:id="1" w:name="_top"/>
      <w:bookmarkEnd w:id="1"/>
      <w:r>
        <w:rPr>
          <w:rFonts w:ascii="맑은 고딕" w:eastAsia="맑은 고딕" w:hAnsi="맑은 고딕"/>
          <w:shd w:val="clear" w:color="000000" w:fill="auto"/>
        </w:rPr>
        <w:t>★</w:t>
      </w:r>
      <w:r>
        <w:rPr>
          <w:rFonts w:ascii="맑은 고딕" w:eastAsia="맑은 고딕" w:hAnsi="맑은 고딕"/>
          <w:shd w:val="clear" w:color="000000" w:fill="auto"/>
        </w:rPr>
        <w:t xml:space="preserve"> 참석 가능 시간을 </w:t>
      </w:r>
      <w:r>
        <w:rPr>
          <w:rFonts w:ascii="맑은 고딕" w:eastAsia="맑은 고딕" w:hAnsi="맑은 고딕"/>
          <w:b/>
          <w:u w:val="single" w:color="auto"/>
          <w:shd w:val="clear" w:color="000000" w:fill="auto"/>
        </w:rPr>
        <w:t>모두</w:t>
      </w:r>
      <w:r>
        <w:rPr>
          <w:rFonts w:ascii="맑은 고딕" w:eastAsia="맑은 고딕" w:hAnsi="맑은 고딕"/>
          <w:shd w:val="clear" w:color="000000" w:fill="auto"/>
        </w:rPr>
        <w:t xml:space="preserve"> 선택해주세요.</w:t>
      </w:r>
    </w:p>
    <w:tbl>
      <w:tblPr>
        <w:tblOverlap w:val="never"/>
        <w:tblW w:w="91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24"/>
        <w:gridCol w:w="4044"/>
        <w:gridCol w:w="3716"/>
      </w:tblGrid>
      <w:tr>
        <w:trPr>
          <w:trHeight w:val="56" w:hRule="atLeast"/>
        </w:trPr>
        <w:tc>
          <w:tcPr>
            <w:tcW w:w="142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default"/>
                <w:b/>
                <w:bCs/>
                <w:sz w:val="20"/>
                <w:szCs w:val="20"/>
              </w:rPr>
              <w:t>구분</w:t>
            </w:r>
          </w:p>
        </w:tc>
        <w:tc>
          <w:tcPr>
            <w:tcW w:w="40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default"/>
                <w:b/>
                <w:bCs/>
                <w:sz w:val="20"/>
                <w:szCs w:val="20"/>
              </w:rPr>
              <w:t>시간</w:t>
            </w:r>
          </w:p>
        </w:tc>
        <w:tc>
          <w:tcPr>
            <w:tcW w:w="37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9D9D9"/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참석 가능 시간에 O 표기</w:t>
            </w: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1. 26.(수) 14:00 ~ 14:30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1. 26.(수) 14:30 ~ 15:00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3회차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 w:hint="default"/>
                <w:sz w:val="20"/>
                <w:szCs w:val="20"/>
              </w:rPr>
              <w:t>1. 26.(수) 15:00 ~ 15:30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4회차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1. 26.(수) 15:30 ~ 16:00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5회차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1. 26.(수) 16:00 ~ 16:30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>
        <w:trPr>
          <w:trHeight w:val="56" w:hRule="atLeast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6회차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 w:hint="default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1. 26.(수) 16:30 ~ 17:00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a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>
      <w:pPr>
        <w:pStyle w:val="aa"/>
        <w:rPr>
          <w:lang/>
          <w:rFonts w:ascii="맑은 고딕" w:eastAsia="맑은 고딕" w:hAnsi="맑은 고딕"/>
          <w:w w:val="90"/>
          <w:sz w:val="20"/>
          <w:szCs w:val="20"/>
          <w:u w:val="single" w:color="auto"/>
          <w:rtl w:val="off"/>
        </w:rPr>
      </w:pPr>
    </w:p>
    <w:p>
      <w:pPr>
        <w:ind w:right="6891" w:firstLine="160"/>
        <w:jc w:val="distribute"/>
        <w:spacing w:after="0" w:line="220" w:lineRule="exact"/>
        <w:rPr>
          <w:rFonts w:ascii="맑은 고딕" w:eastAsia="맑은 고딕" w:hAnsi="맑은 고딕"/>
          <w:w w:val="90"/>
          <w:sz w:val="10"/>
          <w:szCs w:val="10"/>
          <w:u w:val="single" w:color="auto"/>
        </w:rPr>
      </w:pPr>
      <w:r>
        <w:rPr>
          <w:rFonts w:ascii="맑은 고딕" w:eastAsia="맑은 고딕" w:hAnsi="맑은 고딕" w:hint="eastAsia"/>
          <w:w w:val="90"/>
          <w:sz w:val="20"/>
          <w:szCs w:val="20"/>
          <w:u w:val="single" w:color="auto"/>
        </w:rPr>
        <w:t>개인정보 수집 및 이용 동의</w:t>
      </w:r>
    </w:p>
    <w:p>
      <w:pPr>
        <w:ind w:right="4051" w:firstLine="160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부산정보산업진흥원은 다음과 같이 개인정보를 수집합니다.</w:t>
      </w:r>
    </w:p>
    <w:p>
      <w:pPr>
        <w:ind w:right="3711" w:firstLine="261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1. 개인정보의 수집 이용 목적 : 법률자문 Office Hour의 운영</w:t>
      </w:r>
    </w:p>
    <w:p>
      <w:pPr>
        <w:ind w:right="3231" w:firstLine="261"/>
        <w:jc w:val="distribute"/>
        <w:spacing w:after="0" w:line="316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2. 수집하려는 개인정보의 항목 : 성명, 산업분야, 전화번호, 이메일</w:t>
      </w:r>
    </w:p>
    <w:p>
      <w:pPr>
        <w:ind w:right="231" w:firstLine="261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3. 개인정보의 보유 및 이용기간 :⌜</w:t>
      </w:r>
      <w:r>
        <w:rPr>
          <w:lang w:eastAsia="ko-KR"/>
          <w:rFonts w:ascii="맑은 고딕" w:eastAsia="맑은 고딕" w:hAnsi="맑은 고딕" w:hint="eastAsia"/>
          <w:w w:val="90"/>
          <w:sz w:val="20"/>
          <w:szCs w:val="20"/>
          <w:rtl w:val="off"/>
        </w:rPr>
        <w:t xml:space="preserve">부산 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>게임&amp;콘텐츠 법률자문 오피스아워⌟신청일로부터 1년간 보관</w:t>
      </w:r>
    </w:p>
    <w:p>
      <w:pPr>
        <w:spacing w:after="0" w:line="240" w:lineRule="exact"/>
        <w:rPr>
          <w:sz w:val="24"/>
          <w:szCs w:val="24"/>
        </w:rPr>
      </w:pPr>
    </w:p>
    <w:p>
      <w:pPr>
        <w:ind w:right="291" w:firstLine="160"/>
        <w:jc w:val="distribute"/>
        <w:spacing w:after="0" w:line="398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귀하는 동의를 거부하실 수 있으나, 그 경우 법률자문 오피스아워 이용에 제한이 있을 수 있습니다.</w:t>
      </w:r>
    </w:p>
    <w:p>
      <w:pPr>
        <w:ind w:right="111" w:firstLine="7835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동의 □ 비동의 □</w:t>
      </w:r>
    </w:p>
    <w:p>
      <w:pPr>
        <w:ind w:right="6391" w:firstLine="160"/>
        <w:jc w:val="distribute"/>
        <w:spacing w:after="0" w:line="302" w:lineRule="exact"/>
        <w:rPr>
          <w:rFonts w:ascii="맑은 고딕" w:eastAsia="맑은 고딕" w:hAnsi="맑은 고딕"/>
          <w:w w:val="90"/>
          <w:sz w:val="10"/>
          <w:szCs w:val="10"/>
          <w:u w:val="single" w:color="auto"/>
        </w:rPr>
      </w:pPr>
      <w:r>
        <w:rPr>
          <w:rFonts w:ascii="맑은 고딕" w:eastAsia="맑은 고딕" w:hAnsi="맑은 고딕" w:hint="eastAsia"/>
          <w:w w:val="90"/>
          <w:sz w:val="20"/>
          <w:szCs w:val="20"/>
          <w:u w:val="single" w:color="auto"/>
        </w:rPr>
        <w:t>개인정보 제3자 제공에 대한 동의</w:t>
      </w:r>
    </w:p>
    <w:p>
      <w:pPr>
        <w:ind w:right="3051" w:firstLine="160"/>
        <w:jc w:val="distribute"/>
        <w:spacing w:after="0" w:line="316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부산정보산업진흥원은 다음과 같이 개인정보를 제3자에게 제공합니다.</w:t>
      </w:r>
    </w:p>
    <w:p>
      <w:pPr>
        <w:ind w:right="4991" w:firstLine="261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1. 개인정보를 제공받는 자 : 법무법인 디라이트</w:t>
      </w:r>
    </w:p>
    <w:p>
      <w:pPr>
        <w:ind w:right="3091" w:firstLine="261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2. 개인정보를 제공받는 자의 개인정보 이용 목적 : 법률상담의 제공</w:t>
      </w:r>
    </w:p>
    <w:p>
      <w:pPr>
        <w:ind w:right="3431" w:firstLine="261"/>
        <w:jc w:val="distribute"/>
        <w:spacing w:after="0" w:line="316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3. 제공하는 개인정보의 항목 : 성명, 산업분야, 전화번호, 이메일</w:t>
      </w:r>
    </w:p>
    <w:p>
      <w:pPr>
        <w:ind w:right="1491" w:firstLine="261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4. 개인정보를 제공받는 자의 개인정보 보유 및 이용 기간 : 법률상담 제공 이후 파기</w:t>
      </w:r>
    </w:p>
    <w:p>
      <w:pPr>
        <w:spacing w:after="0" w:line="240" w:lineRule="exact"/>
        <w:rPr>
          <w:sz w:val="24"/>
          <w:szCs w:val="24"/>
        </w:rPr>
      </w:pPr>
    </w:p>
    <w:p>
      <w:pPr>
        <w:ind w:right="291" w:firstLine="160"/>
        <w:jc w:val="distribute"/>
        <w:spacing w:after="0" w:line="398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귀하는 동의를 거부하실 수 있으나, 그 경우 법률자문 오피스아워 이용에 제한이 있을 수 있습니다.</w:t>
      </w:r>
    </w:p>
    <w:p>
      <w:pPr>
        <w:ind w:right="111" w:firstLine="7835"/>
        <w:jc w:val="distribute"/>
        <w:spacing w:after="0" w:line="321" w:lineRule="exact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동의 □ 비동의 □</w:t>
      </w:r>
    </w:p>
    <w:p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776" allowOverlap="1" hidden="0">
                <wp:simplePos x="0" y="0"/>
                <wp:positionH relativeFrom="page">
                  <wp:posOffset>736600</wp:posOffset>
                </wp:positionH>
                <wp:positionV relativeFrom="page">
                  <wp:posOffset>9448800</wp:posOffset>
                </wp:positionV>
                <wp:extent cx="6083300" cy="0"/>
                <wp:effectExtent l="6350" t="6350" r="6350" b="6350"/>
                <wp:wrapNone/>
                <wp:docPr id="1045" name="shape10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5" type="#_x0000_t32" o:spt="32" style="position:absolute;margin-left:58pt;margin-top:744pt;width:479pt;height:0pt;mso-position-horizontal-relative:page;mso-position-vertical-relative:page;v-text-anchor:middle;mso-wrap-style:square;z-index:251659776" coordsize="21600, 21600" o:allowincell="t" filled="f" stroked="t" strokecolor="#0" strokeweight="1pt">
                <v:stroke joinstyle="round"/>
              </v:shape>
            </w:pict>
          </mc:Fallback>
        </mc:AlternateContent>
      </w:r>
    </w:p>
    <w:sectPr>
      <w:type w:val="continuous"/>
      <w:pgSz w:w="11904" w:h="16838"/>
      <w:pgMar w:top="1254" w:right="1073" w:bottom="840" w:left="110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basedOn w:val="a1"/>
    <w:pPr>
      <w:spacing w:after="0" w:line="240" w:lineRule="auto"/>
    </w:pPr>
    <w:tblPr>
      <w:tblBorders>
        <w:top w:val="single" w:sz="4" w:space="0" w:color="000000" w:themeColor="dk1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000000" w:themeColor="dk1"/>
        <w:insideV w:val="single" w:sz="4" w:space="0" w:color="000000" w:themeColor="dk1"/>
      </w:tblBorders>
    </w:tblPr>
  </w:style>
  <w:style w:type="paragraph" w:default="1" w:styleId="b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a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1</cp:revision>
  <dcterms:created xsi:type="dcterms:W3CDTF">2016-02-12T09:25:00Z</dcterms:created>
  <dcterms:modified xsi:type="dcterms:W3CDTF">2022-01-13T01:53:33Z</dcterms:modified>
  <cp:version>1100.0100.01</cp:version>
</cp:coreProperties>
</file>